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DA" w:rsidRDefault="000D7DDA"/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9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Имя существительное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самостоятельная часть речи, которая обозначает предмет и отвечает на вопросы кто? что? Предмет в грамматике понимается широко – это все, о чем можно спросить: </w:t>
            </w: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кто это?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что это?</w:t>
            </w:r>
          </w:p>
        </w:tc>
      </w:tr>
    </w:tbl>
    <w:p w:rsidR="003171DA" w:rsidRPr="003171DA" w:rsidRDefault="003171DA" w:rsidP="0031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Например: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ребенок, ученик, осень.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Существительное может быть любым членом предложения, но чаще всего бывает </w:t>
      </w:r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подлежащим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дополнением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Например: Мама мыла раму (существительное мама является подлежащим, существительное раму – дополнением). 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 xml:space="preserve">Морфологические признаки </w:t>
      </w:r>
      <w:proofErr w:type="spellStart"/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существительных</w:t>
      </w:r>
      <w:proofErr w:type="gramStart"/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:</w:t>
      </w:r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р</w:t>
      </w:r>
      <w:proofErr w:type="gramEnd"/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од</w:t>
      </w:r>
      <w:proofErr w:type="spell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число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падеж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8"/>
        <w:gridCol w:w="2625"/>
        <w:gridCol w:w="3164"/>
      </w:tblGrid>
      <w:tr w:rsidR="003171DA" w:rsidRPr="003171DA" w:rsidTr="0097635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AEEF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AEEF"/>
                <w:sz w:val="28"/>
                <w:szCs w:val="28"/>
                <w:lang w:eastAsia="ru-RU"/>
              </w:rPr>
              <w:t>Имена существительные</w:t>
            </w:r>
          </w:p>
        </w:tc>
      </w:tr>
      <w:tr w:rsidR="003171DA" w:rsidRPr="003171DA" w:rsidTr="0097635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Принадлежат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одному из </w:t>
            </w: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трех родов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женскому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мужскому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среднему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Например: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лодка (ж.р.), отец (м. р.), море (ср.р.)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Имена существительные по родам не изменяются.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Изменяются</w:t>
            </w:r>
          </w:p>
        </w:tc>
      </w:tr>
      <w:tr w:rsidR="003171DA" w:rsidRPr="003171DA" w:rsidTr="0097635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по числам</w:t>
            </w:r>
          </w:p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Например: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сын (ед.ч.) – сыновья (мн.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по падежам</w:t>
            </w:r>
          </w:p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Например: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 (И.п.), света (Р.п.), свет (В.п.) и т. д.</w:t>
            </w:r>
            <w:proofErr w:type="gramEnd"/>
          </w:p>
        </w:tc>
      </w:tr>
    </w:tbl>
    <w:p w:rsidR="003171DA" w:rsidRPr="003171DA" w:rsidRDefault="003171DA" w:rsidP="0031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род – это постоянный признак существительного, а число и падеж – </w:t>
      </w:r>
      <w:proofErr w:type="gram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непостоянные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Начальной формой существительного является </w:t>
      </w:r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именительный падеж единственного числа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5"/>
        <w:gridCol w:w="8584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1" name="Рисунок 14" descr="http://127.0.0.1/books/24/common/russian_2/images/atten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27.0.0.1/books/24/common/russian_2/images/atten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 xml:space="preserve">Род существительного можно определить по окончанию или поставив к существительному местоимения </w:t>
            </w: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мой</w:t>
            </w: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 xml:space="preserve"> (м.р.), </w:t>
            </w: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мое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(ср.р.), </w:t>
            </w: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моя</w:t>
            </w: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 xml:space="preserve"> (ж.р.)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.Н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апример: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друг (м.р.), мое здоровье (ср.р.), моя радость (ж.р.).</w:t>
            </w:r>
          </w:p>
        </w:tc>
      </w:tr>
    </w:tbl>
    <w:p w:rsidR="003171DA" w:rsidRPr="003171DA" w:rsidRDefault="003171DA" w:rsidP="0031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505200"/>
            <wp:effectExtent l="19050" t="0" r="9525" b="0"/>
            <wp:docPr id="2" name="Рисунок 13" descr="http://127.0.0.1/books/24/common/russian_2/module_4/images_4m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7.0.0.1/books/24/common/russian_2/module_4/images_4m/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37" cy="35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3348913"/>
            <wp:effectExtent l="19050" t="0" r="0" b="0"/>
            <wp:docPr id="3" name="Рисунок 12" descr="http://127.0.0.1/books/24/common/russian_2/module_4/images_4m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7.0.0.1/books/24/common/russian_2/module_4/images_4m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4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2962726"/>
            <wp:effectExtent l="19050" t="0" r="0" b="0"/>
            <wp:docPr id="4" name="Рисунок 11" descr="http://127.0.0.1/books/24/common/russian_2/module_4/images_4m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7.0.0.1/books/24/common/russian_2/module_4/images_4m/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43" cy="296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Особую группу составляют существительные </w:t>
      </w:r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общего рода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2840905"/>
            <wp:effectExtent l="19050" t="0" r="9525" b="0"/>
            <wp:docPr id="5" name="Рисунок 10" descr="http://127.0.0.1/books/24/common/russian_2/module_4/images_4m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27.0.0.1/books/24/common/russian_2/module_4/images_4m/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35" cy="28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171DA">
        <w:rPr>
          <w:rFonts w:ascii="Times New Roman" w:eastAsia="Times New Roman" w:hAnsi="Times New Roman" w:cs="Times New Roman"/>
          <w:color w:val="005E9E"/>
          <w:sz w:val="28"/>
          <w:szCs w:val="28"/>
          <w:lang w:eastAsia="ru-RU"/>
        </w:rPr>
        <w:t>Например: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ты 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(о мальчике – </w:t>
      </w:r>
      <w:proofErr w:type="gram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.р.). Какая ты 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! (о девочке – ж.р.).</w:t>
      </w:r>
    </w:p>
    <w:p w:rsidR="003171DA" w:rsidRPr="003171DA" w:rsidRDefault="003171DA" w:rsidP="003171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2BC"/>
          <w:spacing w:val="20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b/>
          <w:bCs/>
          <w:color w:val="0072BC"/>
          <w:spacing w:val="20"/>
          <w:sz w:val="28"/>
          <w:szCs w:val="28"/>
          <w:lang w:eastAsia="ru-RU"/>
        </w:rPr>
        <w:t>Одушевленные и неодушевленные существительные</w:t>
      </w:r>
    </w:p>
    <w:p w:rsidR="003171DA" w:rsidRPr="003171DA" w:rsidRDefault="003171DA" w:rsidP="0031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413250"/>
            <wp:effectExtent l="19050" t="0" r="0" b="0"/>
            <wp:docPr id="6" name="Рисунок 9" descr="http://127.0.0.1/books/24/common/russian_2/module_4/images_4m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27.0.0.1/books/24/common/russian_2/module_4/images_4m/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33" cy="44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Одушевленные и неодушевленные существительные различаются не только по значению, но и по грамматическим формам:</w:t>
      </w:r>
    </w:p>
    <w:tbl>
      <w:tblPr>
        <w:tblW w:w="5178" w:type="pct"/>
        <w:tblCellSpacing w:w="7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5529"/>
        <w:gridCol w:w="21"/>
      </w:tblGrid>
      <w:tr w:rsidR="003171DA" w:rsidRPr="003171DA" w:rsidTr="0097635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одушевленных существительных форма В.п. мн.ч. совпадает с формой Р.п. мн.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неодушевленных существительных форма В.п. мн.ч. совпадает с формой И.п. мн.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171DA" w:rsidRPr="003171DA" w:rsidTr="0097635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мн.ч. = Р.п. мн.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мн.ч. = И.п. мн.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171DA" w:rsidRPr="003171DA" w:rsidTr="006E26AD">
        <w:trPr>
          <w:gridAfter w:val="1"/>
          <w:trHeight w:val="6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Например: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вижу (кого?) кошек – нет (кого?) кошек.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Например:</w:t>
            </w: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вижу (что?) цветы – растут цветы.</w:t>
            </w:r>
          </w:p>
        </w:tc>
      </w:tr>
      <w:tr w:rsidR="006E26AD" w:rsidRPr="003171DA" w:rsidTr="006E26AD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AD" w:rsidRPr="003171DA" w:rsidRDefault="006E26AD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AD" w:rsidRPr="003171DA" w:rsidRDefault="006E26AD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</w:pPr>
          </w:p>
        </w:tc>
      </w:tr>
      <w:tr w:rsidR="003171DA" w:rsidRPr="003171DA" w:rsidTr="009763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t xml:space="preserve">Задание 1. </w:t>
            </w:r>
            <w:proofErr w:type="gramStart"/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t>Превратите неодушевленные существительные в одушевленные, добавив суффикс</w:t>
            </w:r>
            <w:proofErr w:type="gramEnd"/>
          </w:p>
        </w:tc>
      </w:tr>
    </w:tbl>
    <w:p w:rsidR="003171DA" w:rsidRPr="003171DA" w:rsidRDefault="003171DA" w:rsidP="003171DA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безделье –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защита –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помощь –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камень –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работа –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6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t>Задание 2. Определите род существительных </w:t>
            </w:r>
          </w:p>
        </w:tc>
      </w:tr>
    </w:tbl>
    <w:p w:rsidR="003171DA" w:rsidRPr="003171DA" w:rsidRDefault="003171DA" w:rsidP="003171D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0"/>
        <w:gridCol w:w="2615"/>
        <w:gridCol w:w="2977"/>
        <w:gridCol w:w="3118"/>
      </w:tblGrid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мужской род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женский род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1C24"/>
                <w:sz w:val="28"/>
                <w:szCs w:val="28"/>
                <w:u w:val="single"/>
                <w:lang w:eastAsia="ru-RU"/>
              </w:rPr>
              <w:t>средний род</w:t>
            </w:r>
          </w:p>
        </w:tc>
      </w:tr>
      <w:tr w:rsidR="003171DA" w:rsidRPr="003171DA" w:rsidTr="006E26AD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сирень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голос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6E2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1DA" w:rsidRPr="003171DA" w:rsidRDefault="003171DA" w:rsidP="003171D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t>Задание 3. Распределите существительные, поставив их в винительный падеж</w:t>
            </w:r>
          </w:p>
        </w:tc>
      </w:tr>
    </w:tbl>
    <w:p w:rsidR="003171DA" w:rsidRPr="003171DA" w:rsidRDefault="003171DA" w:rsidP="003171DA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Слова: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леса, дома, солдаты, мухи, кошки, карандаши, дедушки, птицы, деревья, собаки. </w:t>
      </w:r>
      <w:proofErr w:type="gramEnd"/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9"/>
        <w:gridCol w:w="2338"/>
        <w:gridCol w:w="2424"/>
        <w:gridCol w:w="2424"/>
        <w:gridCol w:w="45"/>
      </w:tblGrid>
      <w:tr w:rsidR="003171DA" w:rsidRPr="003171DA" w:rsidTr="003171DA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</w:pPr>
            <w:proofErr w:type="gramStart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Одушевленные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 xml:space="preserve"> (вижу (кого?))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</w:pPr>
            <w:proofErr w:type="gramStart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>Неодушевленные</w:t>
            </w:r>
            <w:proofErr w:type="gramEnd"/>
            <w:r w:rsidRPr="003171DA">
              <w:rPr>
                <w:rFonts w:ascii="Times New Roman" w:eastAsia="Times New Roman" w:hAnsi="Times New Roman" w:cs="Times New Roman"/>
                <w:color w:val="005E9E"/>
                <w:sz w:val="28"/>
                <w:szCs w:val="28"/>
                <w:lang w:eastAsia="ru-RU"/>
              </w:rPr>
              <w:t xml:space="preserve"> (вижу (что?))</w:t>
            </w:r>
          </w:p>
        </w:tc>
      </w:tr>
      <w:tr w:rsidR="003171DA" w:rsidRPr="003171DA" w:rsidTr="003171DA">
        <w:trPr>
          <w:gridAfter w:val="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3171DA">
        <w:trPr>
          <w:gridAfter w:val="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171DA" w:rsidRPr="003171DA" w:rsidRDefault="003171DA" w:rsidP="0031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1DA" w:rsidRPr="003171DA" w:rsidTr="00317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t>Задание 1. Вставьте в слова пропущенные буквы</w:t>
            </w:r>
          </w:p>
        </w:tc>
      </w:tr>
    </w:tbl>
    <w:p w:rsidR="003171DA" w:rsidRPr="003171DA" w:rsidRDefault="003171DA" w:rsidP="003171DA">
      <w:pPr>
        <w:pStyle w:val="a5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ойный</w:t>
      </w:r>
      <w:proofErr w:type="spell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рё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proofErr w:type="spell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...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...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  <w:proofErr w:type="spellStart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proofErr w:type="spellEnd"/>
    </w:p>
    <w:p w:rsidR="003171DA" w:rsidRPr="003171DA" w:rsidRDefault="003171DA" w:rsidP="003171DA">
      <w:pPr>
        <w:pStyle w:val="a5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9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1DA">
              <w:rPr>
                <w:rFonts w:ascii="Times New Roman" w:hAnsi="Times New Roman"/>
                <w:sz w:val="28"/>
                <w:szCs w:val="28"/>
              </w:rPr>
              <w:t>Задание 2. Подберите перевод к словам</w:t>
            </w:r>
          </w:p>
        </w:tc>
      </w:tr>
    </w:tbl>
    <w:p w:rsidR="003171DA" w:rsidRPr="003171DA" w:rsidRDefault="003171DA" w:rsidP="003171DA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2"/>
        <w:gridCol w:w="4872"/>
        <w:gridCol w:w="45"/>
      </w:tblGrid>
      <w:tr w:rsidR="003171DA" w:rsidRPr="003171DA" w:rsidTr="0097635F">
        <w:trPr>
          <w:gridAfter w:val="1"/>
          <w:tblCellSpacing w:w="15" w:type="dxa"/>
        </w:trPr>
        <w:tc>
          <w:tcPr>
            <w:tcW w:w="3000" w:type="dxa"/>
            <w:vAlign w:val="center"/>
            <w:hideMark/>
          </w:tcPr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рыжий </w:t>
            </w:r>
          </w:p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</w:p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жалобно </w:t>
            </w:r>
          </w:p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вырастить </w:t>
            </w:r>
          </w:p>
          <w:p w:rsidR="003171DA" w:rsidRPr="003171DA" w:rsidRDefault="003171DA" w:rsidP="003171DA">
            <w:pPr>
              <w:numPr>
                <w:ilvl w:val="0"/>
                <w:numId w:val="6"/>
              </w:numPr>
              <w:pBdr>
                <w:top w:val="single" w:sz="12" w:space="1" w:color="29F226"/>
                <w:left w:val="single" w:sz="12" w:space="1" w:color="29F226"/>
                <w:bottom w:val="single" w:sz="12" w:space="1" w:color="29F226"/>
                <w:right w:val="single" w:sz="12" w:space="1" w:color="29F226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 xml:space="preserve">кормушка </w:t>
            </w:r>
          </w:p>
        </w:tc>
        <w:tc>
          <w:tcPr>
            <w:tcW w:w="3015" w:type="dxa"/>
            <w:vAlign w:val="center"/>
            <w:hideMark/>
          </w:tcPr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оттық</w:t>
            </w:r>
          </w:p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өлке</w:t>
            </w:r>
          </w:p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атау</w:t>
            </w:r>
            <w:proofErr w:type="spellEnd"/>
          </w:p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сүмбіл</w:t>
            </w:r>
            <w:proofErr w:type="spellEnd"/>
          </w:p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жыланышты</w:t>
            </w:r>
            <w:proofErr w:type="spellEnd"/>
          </w:p>
          <w:p w:rsidR="003171DA" w:rsidRPr="003171DA" w:rsidRDefault="003171DA" w:rsidP="003171DA">
            <w:pPr>
              <w:numPr>
                <w:ilvl w:val="0"/>
                <w:numId w:val="7"/>
              </w:numPr>
              <w:pBdr>
                <w:top w:val="single" w:sz="12" w:space="1" w:color="51CCFF"/>
                <w:left w:val="single" w:sz="12" w:space="1" w:color="51CCFF"/>
                <w:bottom w:val="single" w:sz="12" w:space="1" w:color="51CCFF"/>
                <w:right w:val="single" w:sz="12" w:space="1" w:color="51CCFF"/>
              </w:pBd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proofErr w:type="gramStart"/>
            <w:r w:rsidRPr="003171DA">
              <w:rPr>
                <w:rFonts w:ascii="Times New Roman" w:hAnsi="Times New Roman" w:cs="Times New Roman"/>
                <w:sz w:val="28"/>
                <w:szCs w:val="28"/>
              </w:rPr>
              <w:t>сіру</w:t>
            </w:r>
            <w:proofErr w:type="spellEnd"/>
            <w:proofErr w:type="gramEnd"/>
          </w:p>
        </w:tc>
      </w:tr>
      <w:tr w:rsidR="003171DA" w:rsidRPr="003171DA" w:rsidTr="0097635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t>Задание 3. Вставьте в предложения подходящие по смыслу слова</w:t>
            </w:r>
          </w:p>
        </w:tc>
      </w:tr>
    </w:tbl>
    <w:p w:rsidR="003171DA" w:rsidRPr="003171DA" w:rsidRDefault="003171DA" w:rsidP="003171D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 том </w:t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кукует, что своего гнезда нет.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Смеяться до </w:t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в коня </w:t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должны жить на свободе.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Если ты завел щенка, с ним нужно обращаться </w:t>
      </w:r>
      <w:r w:rsidRPr="00317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DA">
        <w:rPr>
          <w:rFonts w:ascii="Times New Roman" w:eastAsia="Times New Roman" w:hAnsi="Times New Roman" w:cs="Times New Roman"/>
          <w:b/>
          <w:bCs/>
          <w:i/>
          <w:iCs/>
          <w:color w:val="ED1C24"/>
          <w:sz w:val="28"/>
          <w:szCs w:val="28"/>
          <w:u w:val="single"/>
          <w:lang w:eastAsia="ru-RU"/>
        </w:rPr>
        <w:t>Слова для справок:</w:t>
      </w:r>
      <w:r w:rsidRPr="003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бережно, хищные, корм, слёзы, кукушка.</w:t>
      </w:r>
    </w:p>
    <w:p w:rsidR="003171DA" w:rsidRPr="003171DA" w:rsidRDefault="003171DA" w:rsidP="003171DA">
      <w:pPr>
        <w:pStyle w:val="1"/>
        <w:spacing w:line="240" w:lineRule="auto"/>
        <w:rPr>
          <w:rFonts w:ascii="Times New Roman" w:hAnsi="Times New Roman" w:cs="Times New Roman"/>
        </w:rPr>
      </w:pPr>
      <w:r w:rsidRPr="003171DA">
        <w:rPr>
          <w:rFonts w:ascii="Times New Roman" w:hAnsi="Times New Roman" w:cs="Times New Roman"/>
        </w:rPr>
        <w:lastRenderedPageBreak/>
        <w:t>Косолапый хозяин</w:t>
      </w:r>
    </w:p>
    <w:p w:rsidR="003171DA" w:rsidRPr="003171DA" w:rsidRDefault="003171DA" w:rsidP="003171DA">
      <w:pPr>
        <w:pStyle w:val="a6"/>
        <w:rPr>
          <w:sz w:val="28"/>
          <w:szCs w:val="28"/>
        </w:rPr>
      </w:pPr>
      <w:r w:rsidRPr="003171DA">
        <w:rPr>
          <w:sz w:val="28"/>
          <w:szCs w:val="28"/>
        </w:rPr>
        <w:t>Как заведено природой, у каждого зверя и у медведя тоже – свои угодья, своя охотничья территория. Пределы ее обозначены вековыми метками на деревьях: высоко их стволы ободраны когтями. Чем выше над землей "</w:t>
      </w:r>
      <w:proofErr w:type="spellStart"/>
      <w:r w:rsidRPr="003171DA">
        <w:rPr>
          <w:sz w:val="28"/>
          <w:szCs w:val="28"/>
        </w:rPr>
        <w:t>заскрёбы</w:t>
      </w:r>
      <w:proofErr w:type="spellEnd"/>
      <w:r w:rsidRPr="003171DA">
        <w:rPr>
          <w:sz w:val="28"/>
          <w:szCs w:val="28"/>
        </w:rPr>
        <w:t xml:space="preserve">", тем, значит, сильнее косолапый хозяин, который охраняет тут свои владения. Это предупреждение другим медведям, </w:t>
      </w:r>
      <w:proofErr w:type="gramStart"/>
      <w:r w:rsidRPr="003171DA">
        <w:rPr>
          <w:sz w:val="28"/>
          <w:szCs w:val="28"/>
        </w:rPr>
        <w:t>послабее</w:t>
      </w:r>
      <w:proofErr w:type="gramEnd"/>
      <w:r w:rsidRPr="003171DA">
        <w:rPr>
          <w:sz w:val="28"/>
          <w:szCs w:val="28"/>
        </w:rPr>
        <w:t>, чтобы сюда не совались: "Плохо будет, коли поймаю!"</w:t>
      </w:r>
      <w:r w:rsidRPr="003171DA">
        <w:rPr>
          <w:sz w:val="28"/>
          <w:szCs w:val="28"/>
        </w:rPr>
        <w:br/>
        <w:t xml:space="preserve">Еще в характере </w:t>
      </w:r>
      <w:proofErr w:type="gramStart"/>
      <w:r w:rsidRPr="003171DA">
        <w:rPr>
          <w:sz w:val="28"/>
          <w:szCs w:val="28"/>
        </w:rPr>
        <w:t>косолапого</w:t>
      </w:r>
      <w:proofErr w:type="gramEnd"/>
      <w:r w:rsidRPr="003171DA">
        <w:rPr>
          <w:sz w:val="28"/>
          <w:szCs w:val="28"/>
        </w:rPr>
        <w:t xml:space="preserve"> – любит медведь забавы. Вот дерево, бурей разбитое, и ствол его расщеплен. За щепу ухватится лапой резвящийся топтыгин, отогнет ее вниз и отпустит – ударит с маху упругая щепа по расколотому стволу, дребезжит, гудит ствол. А косматый богатырь не унимается – еще и еще отводя и отпуская щепу, пронзительно музицирует. Сам – голову то туда, то сюда лапой склоняет, прислушивается.</w:t>
      </w:r>
    </w:p>
    <w:p w:rsidR="003171DA" w:rsidRPr="003171DA" w:rsidRDefault="003171DA" w:rsidP="003171DA">
      <w:pPr>
        <w:pStyle w:val="z-"/>
        <w:rPr>
          <w:rFonts w:ascii="Times New Roman" w:hAnsi="Times New Roman" w:cs="Times New Roman"/>
          <w:sz w:val="28"/>
          <w:szCs w:val="28"/>
        </w:rPr>
      </w:pPr>
      <w:r w:rsidRPr="003171DA">
        <w:rPr>
          <w:rFonts w:ascii="Times New Roman" w:hAnsi="Times New Roman" w:cs="Times New Roman"/>
          <w:sz w:val="28"/>
          <w:szCs w:val="28"/>
        </w:rPr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5196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pStyle w:val="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1DA">
              <w:rPr>
                <w:rFonts w:ascii="Times New Roman" w:hAnsi="Times New Roman"/>
                <w:sz w:val="28"/>
                <w:szCs w:val="28"/>
              </w:rPr>
              <w:t xml:space="preserve">Задание 1. Укажите верное утверждение </w:t>
            </w:r>
          </w:p>
        </w:tc>
      </w:tr>
    </w:tbl>
    <w:p w:rsidR="003171DA" w:rsidRPr="003171DA" w:rsidRDefault="003171DA" w:rsidP="003171DA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 xml:space="preserve">Пределы территории медведей обозначены поваленными стволами. 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Пределы территории медведей обозначены следами зубов.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 xml:space="preserve">Пределы территории медведей обозначены отметинами от когтей на деревьях. 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Медведь занят только добыванием пищи.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 xml:space="preserve">Медведь любит музицировать. 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Медведи живут стаями.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 xml:space="preserve">У каждого взрослого медведя есть своя территория.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7416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pStyle w:val="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1DA">
              <w:rPr>
                <w:rFonts w:ascii="Times New Roman" w:hAnsi="Times New Roman"/>
                <w:sz w:val="28"/>
                <w:szCs w:val="28"/>
              </w:rPr>
              <w:t>Задание 2. Укажите ряд одушевленных существительных</w:t>
            </w:r>
          </w:p>
        </w:tc>
      </w:tr>
    </w:tbl>
    <w:p w:rsidR="003171DA" w:rsidRPr="003171DA" w:rsidRDefault="003171DA" w:rsidP="003171DA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медведь, зверь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когти, ствол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забава, дерево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буря, метка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характер, владение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158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pStyle w:val="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1DA">
              <w:rPr>
                <w:rFonts w:ascii="Times New Roman" w:hAnsi="Times New Roman"/>
                <w:sz w:val="28"/>
                <w:szCs w:val="28"/>
              </w:rPr>
              <w:t>Задание 3. Укажите ряд имен существительных</w:t>
            </w:r>
          </w:p>
        </w:tc>
      </w:tr>
    </w:tbl>
    <w:p w:rsidR="003171DA" w:rsidRPr="003171DA" w:rsidRDefault="003171DA" w:rsidP="003171DA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охранять, его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гудит, высоко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дребезжит, музицирует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сюда, сильнее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угодье, природа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430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pStyle w:val="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1DA">
              <w:rPr>
                <w:rFonts w:ascii="Times New Roman" w:hAnsi="Times New Roman"/>
                <w:sz w:val="28"/>
                <w:szCs w:val="28"/>
              </w:rPr>
              <w:t>Задание 4. Укажите ряд синонимов слова медведь</w:t>
            </w:r>
          </w:p>
        </w:tc>
      </w:tr>
    </w:tbl>
    <w:p w:rsidR="003171DA" w:rsidRPr="003171DA" w:rsidRDefault="003171DA" w:rsidP="0031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косой, длинноухий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рыжий, хитрый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топтыгин, косолапый</w:t>
      </w:r>
      <w:r w:rsidRPr="003171DA">
        <w:rPr>
          <w:rFonts w:ascii="Times New Roman" w:hAnsi="Times New Roman" w:cs="Times New Roman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sz w:val="28"/>
          <w:szCs w:val="28"/>
        </w:rPr>
        <w:t>серый, зубастый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8"/>
      </w:tblGrid>
      <w:tr w:rsidR="003171DA" w:rsidRPr="003171DA" w:rsidTr="00976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1DA" w:rsidRPr="003171DA" w:rsidRDefault="003171DA" w:rsidP="003171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</w:pPr>
            <w:r w:rsidRPr="003171DA">
              <w:rPr>
                <w:rFonts w:ascii="Times New Roman" w:eastAsia="Times New Roman" w:hAnsi="Times New Roman" w:cs="Times New Roman"/>
                <w:b/>
                <w:bCs/>
                <w:color w:val="0072BC"/>
                <w:spacing w:val="20"/>
                <w:sz w:val="28"/>
                <w:szCs w:val="28"/>
                <w:lang w:eastAsia="ru-RU"/>
              </w:rPr>
              <w:lastRenderedPageBreak/>
              <w:t>Итоговый тест</w:t>
            </w:r>
          </w:p>
        </w:tc>
      </w:tr>
    </w:tbl>
    <w:p w:rsidR="003171DA" w:rsidRPr="003171DA" w:rsidRDefault="003171DA" w:rsidP="003171DA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3171DA">
        <w:rPr>
          <w:rFonts w:ascii="Times New Roman" w:hAnsi="Times New Roman" w:cs="Times New Roman"/>
          <w:vanish w:val="0"/>
          <w:sz w:val="28"/>
          <w:szCs w:val="28"/>
        </w:rPr>
        <w:t>1. Укажите вариант, включающий только существительные.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Дом, войти, человек.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Пятеро, ребенок, весна.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Школа, парта, карандаш.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Школьный, двор, учиться.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171DA">
        <w:rPr>
          <w:rFonts w:ascii="Times New Roman" w:hAnsi="Times New Roman" w:cs="Times New Roman"/>
          <w:vanish w:val="0"/>
          <w:sz w:val="28"/>
          <w:szCs w:val="28"/>
        </w:rPr>
        <w:t>На</w:t>
      </w:r>
      <w:proofErr w:type="gramEnd"/>
      <w:r w:rsidRPr="003171DA">
        <w:rPr>
          <w:rFonts w:ascii="Times New Roman" w:hAnsi="Times New Roman" w:cs="Times New Roman"/>
          <w:vanish w:val="0"/>
          <w:sz w:val="28"/>
          <w:szCs w:val="28"/>
        </w:rPr>
        <w:t>, улица, зима.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2. На какие вопросы отвечает существительное?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Где? Когда?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Кто? Что?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Почему?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Что делает? Что сделает?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Зачем?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3. Укажите существительное в начальной форме.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В лесу</w:t>
      </w:r>
      <w:proofErr w:type="gramStart"/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И</w:t>
      </w:r>
      <w:proofErr w:type="gramEnd"/>
      <w:r w:rsidRPr="003171DA">
        <w:rPr>
          <w:rFonts w:ascii="Times New Roman" w:hAnsi="Times New Roman" w:cs="Times New Roman"/>
          <w:vanish w:val="0"/>
          <w:sz w:val="28"/>
          <w:szCs w:val="28"/>
        </w:rPr>
        <w:t>з леса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Леса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Лес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О лесе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 xml:space="preserve">4. Какого рода существительные </w:t>
      </w:r>
      <w:proofErr w:type="spellStart"/>
      <w:r w:rsidRPr="003171DA">
        <w:rPr>
          <w:rFonts w:ascii="Times New Roman" w:hAnsi="Times New Roman" w:cs="Times New Roman"/>
          <w:vanish w:val="0"/>
          <w:sz w:val="28"/>
          <w:szCs w:val="28"/>
        </w:rPr>
        <w:t>обжора</w:t>
      </w:r>
      <w:proofErr w:type="spellEnd"/>
      <w:r w:rsidRPr="003171DA">
        <w:rPr>
          <w:rFonts w:ascii="Times New Roman" w:hAnsi="Times New Roman" w:cs="Times New Roman"/>
          <w:vanish w:val="0"/>
          <w:sz w:val="28"/>
          <w:szCs w:val="28"/>
        </w:rPr>
        <w:t>, недотрога?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Мужского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Женского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Среднего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Общего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Множественного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5. Укажите одушевленное существительное.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Стол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Мышь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Перо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Земля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Ветер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 xml:space="preserve">6. Закончите </w:t>
      </w:r>
      <w:proofErr w:type="gramStart"/>
      <w:r w:rsidRPr="003171DA">
        <w:rPr>
          <w:rFonts w:ascii="Times New Roman" w:hAnsi="Times New Roman" w:cs="Times New Roman"/>
          <w:vanish w:val="0"/>
          <w:sz w:val="28"/>
          <w:szCs w:val="28"/>
        </w:rPr>
        <w:t>правило</w:t>
      </w:r>
      <w:proofErr w:type="gramEnd"/>
      <w:r w:rsidRPr="003171DA">
        <w:rPr>
          <w:rFonts w:ascii="Times New Roman" w:hAnsi="Times New Roman" w:cs="Times New Roman"/>
          <w:vanish w:val="0"/>
          <w:sz w:val="28"/>
          <w:szCs w:val="28"/>
        </w:rPr>
        <w:t xml:space="preserve"> Имена существительные изменяются…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по родам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по родам, числам и падежам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по падежам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по числам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по числам и падежам.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7. Существительные, у которых совпадают формы родительного падежа, множественного числа и винительного падежа множественного числа, называются…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синонимами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одушевленными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неодушевленными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собирательными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собственными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8. Укажите существительные общего рода.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 xml:space="preserve">Плакса, </w:t>
      </w:r>
      <w:proofErr w:type="spellStart"/>
      <w:r w:rsidRPr="003171DA">
        <w:rPr>
          <w:rFonts w:ascii="Times New Roman" w:hAnsi="Times New Roman" w:cs="Times New Roman"/>
          <w:vanish w:val="0"/>
          <w:sz w:val="28"/>
          <w:szCs w:val="28"/>
        </w:rPr>
        <w:t>неряха</w:t>
      </w:r>
      <w:proofErr w:type="spellEnd"/>
      <w:r w:rsidRPr="003171DA">
        <w:rPr>
          <w:rFonts w:ascii="Times New Roman" w:hAnsi="Times New Roman" w:cs="Times New Roman"/>
          <w:vanish w:val="0"/>
          <w:sz w:val="28"/>
          <w:szCs w:val="28"/>
        </w:rPr>
        <w:t>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Плакса, девочка.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Мальчик, ученик.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 xml:space="preserve">Мальчик, </w:t>
      </w:r>
      <w:proofErr w:type="spellStart"/>
      <w:r w:rsidRPr="003171DA">
        <w:rPr>
          <w:rFonts w:ascii="Times New Roman" w:hAnsi="Times New Roman" w:cs="Times New Roman"/>
          <w:vanish w:val="0"/>
          <w:sz w:val="28"/>
          <w:szCs w:val="28"/>
        </w:rPr>
        <w:t>неряха</w:t>
      </w:r>
      <w:proofErr w:type="spellEnd"/>
      <w:r w:rsidRPr="003171DA">
        <w:rPr>
          <w:rFonts w:ascii="Times New Roman" w:hAnsi="Times New Roman" w:cs="Times New Roman"/>
          <w:vanish w:val="0"/>
          <w:sz w:val="28"/>
          <w:szCs w:val="28"/>
        </w:rPr>
        <w:t>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Мальчик, девочка.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9. Укажите существительные среднего рода.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Вода, сметана, соль.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Мышь, тушь, течь.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Сахар, стол, стул.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Молоко, масло, мясо.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Рыба, мясо, яйцо.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10. Род, число, падеж – это…</w:t>
      </w:r>
      <w:proofErr w:type="gramStart"/>
      <w:r w:rsidRPr="003171DA">
        <w:rPr>
          <w:rFonts w:ascii="Times New Roman" w:hAnsi="Times New Roman" w:cs="Times New Roman"/>
          <w:vanish w:val="0"/>
          <w:sz w:val="28"/>
          <w:szCs w:val="28"/>
        </w:rPr>
        <w:t xml:space="preserve"> .</w:t>
      </w:r>
      <w:proofErr w:type="gramEnd"/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морфологические признаки существительного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синтаксические признаки существительного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лексическое значение существительного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морфемный состав существительного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фонетические признаки существительного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11. Укажите неодушевленное существительное.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Учитель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Кукла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Барабан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Кот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Кошка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12. Что обозначает существительное?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Человека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Действие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Признак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Предмет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Качество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13. Укажите имя существительное.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Три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Тройка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Трое</w:t>
      </w:r>
      <w:proofErr w:type="gramStart"/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У</w:t>
      </w:r>
      <w:proofErr w:type="gramEnd"/>
      <w:r w:rsidRPr="003171DA">
        <w:rPr>
          <w:rFonts w:ascii="Times New Roman" w:hAnsi="Times New Roman" w:cs="Times New Roman"/>
          <w:vanish w:val="0"/>
          <w:sz w:val="28"/>
          <w:szCs w:val="28"/>
        </w:rPr>
        <w:t>страивать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Втрое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14. Найдите существительное, обозначающее время года.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Снег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Дождь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Оттепель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Гололед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Зима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  <w:t>15. Имя существительное – это…</w:t>
      </w:r>
      <w:proofErr w:type="gramStart"/>
      <w:r w:rsidRPr="003171DA">
        <w:rPr>
          <w:rFonts w:ascii="Times New Roman" w:hAnsi="Times New Roman" w:cs="Times New Roman"/>
          <w:vanish w:val="0"/>
          <w:sz w:val="28"/>
          <w:szCs w:val="28"/>
        </w:rPr>
        <w:t xml:space="preserve"> .</w:t>
      </w:r>
      <w:proofErr w:type="gramEnd"/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служебная часть речи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нераспространенная часть речи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распространенная часть речи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самостоятельная часть речи</w:t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br/>
      </w:r>
      <w:r w:rsidRPr="00317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1DA">
        <w:rPr>
          <w:rFonts w:ascii="Times New Roman" w:hAnsi="Times New Roman" w:cs="Times New Roman"/>
          <w:vanish w:val="0"/>
          <w:sz w:val="28"/>
          <w:szCs w:val="28"/>
        </w:rPr>
        <w:t>сложная часть речи</w:t>
      </w:r>
      <w:r w:rsidRPr="003171DA">
        <w:rPr>
          <w:rFonts w:ascii="Times New Roman" w:hAnsi="Times New Roman" w:cs="Times New Roman"/>
          <w:sz w:val="28"/>
          <w:szCs w:val="28"/>
        </w:rPr>
        <w:t>Конец формы</w:t>
      </w:r>
    </w:p>
    <w:p w:rsidR="003171DA" w:rsidRPr="003171DA" w:rsidRDefault="003171DA" w:rsidP="003171DA">
      <w:pPr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3171DA" w:rsidRPr="003171DA" w:rsidSect="000D7DDA">
      <w:pgSz w:w="11906" w:h="16838"/>
      <w:pgMar w:top="426" w:right="566" w:bottom="568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aza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05C"/>
    <w:multiLevelType w:val="hybridMultilevel"/>
    <w:tmpl w:val="A810FF54"/>
    <w:lvl w:ilvl="0" w:tplc="0CB24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10DCD"/>
    <w:multiLevelType w:val="hybridMultilevel"/>
    <w:tmpl w:val="264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AA3"/>
    <w:multiLevelType w:val="hybridMultilevel"/>
    <w:tmpl w:val="DA40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84BA6"/>
    <w:multiLevelType w:val="hybridMultilevel"/>
    <w:tmpl w:val="B80E8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D06C50"/>
    <w:multiLevelType w:val="multilevel"/>
    <w:tmpl w:val="2EBE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E33AC"/>
    <w:multiLevelType w:val="multilevel"/>
    <w:tmpl w:val="267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3334F"/>
    <w:multiLevelType w:val="hybridMultilevel"/>
    <w:tmpl w:val="347C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96A20"/>
    <w:multiLevelType w:val="hybridMultilevel"/>
    <w:tmpl w:val="F50E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EF"/>
    <w:rsid w:val="000D7DDA"/>
    <w:rsid w:val="003171DA"/>
    <w:rsid w:val="003F25E5"/>
    <w:rsid w:val="00473448"/>
    <w:rsid w:val="00565CEF"/>
    <w:rsid w:val="005B63A8"/>
    <w:rsid w:val="006E26AD"/>
    <w:rsid w:val="00881CE6"/>
    <w:rsid w:val="00885971"/>
    <w:rsid w:val="00911E6A"/>
    <w:rsid w:val="00A667D8"/>
    <w:rsid w:val="00CE3ADE"/>
    <w:rsid w:val="00E438A4"/>
    <w:rsid w:val="00ED14AD"/>
    <w:rsid w:val="00FB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E5"/>
  </w:style>
  <w:style w:type="paragraph" w:styleId="1">
    <w:name w:val="heading 1"/>
    <w:basedOn w:val="a"/>
    <w:next w:val="a"/>
    <w:link w:val="10"/>
    <w:uiPriority w:val="9"/>
    <w:qFormat/>
    <w:rsid w:val="00E43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1E6A"/>
    <w:pPr>
      <w:spacing w:before="100" w:beforeAutospacing="1" w:after="100" w:afterAutospacing="1" w:line="264" w:lineRule="auto"/>
      <w:outlineLvl w:val="1"/>
    </w:pPr>
    <w:rPr>
      <w:rFonts w:ascii="Kazakh" w:eastAsia="Times New Roman" w:hAnsi="Kazakh" w:cs="Times New Roman"/>
      <w:b/>
      <w:bCs/>
      <w:color w:val="0072BC"/>
      <w:spacing w:val="20"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911E6A"/>
    <w:pPr>
      <w:spacing w:before="100" w:beforeAutospacing="1" w:after="100" w:afterAutospacing="1" w:line="264" w:lineRule="auto"/>
      <w:outlineLvl w:val="2"/>
    </w:pPr>
    <w:rPr>
      <w:rFonts w:ascii="Kazakh" w:eastAsia="Times New Roman" w:hAnsi="Kazakh" w:cs="Times New Roman"/>
      <w:b/>
      <w:bCs/>
      <w:color w:val="00AEE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1E6A"/>
    <w:rPr>
      <w:rFonts w:ascii="Kazakh" w:eastAsia="Times New Roman" w:hAnsi="Kazakh" w:cs="Times New Roman"/>
      <w:b/>
      <w:bCs/>
      <w:color w:val="0072BC"/>
      <w:spacing w:val="2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E6A"/>
    <w:rPr>
      <w:rFonts w:ascii="Kazakh" w:eastAsia="Times New Roman" w:hAnsi="Kazakh" w:cs="Times New Roman"/>
      <w:b/>
      <w:bCs/>
      <w:color w:val="00AEEF"/>
      <w:sz w:val="36"/>
      <w:szCs w:val="36"/>
      <w:lang w:eastAsia="ru-RU"/>
    </w:rPr>
  </w:style>
  <w:style w:type="character" w:customStyle="1" w:styleId="term1">
    <w:name w:val="term1"/>
    <w:basedOn w:val="a0"/>
    <w:rsid w:val="00911E6A"/>
    <w:rPr>
      <w:rFonts w:ascii="Kazakh" w:hAnsi="Kazakh" w:hint="default"/>
      <w:b/>
      <w:bCs/>
      <w:i/>
      <w:iCs/>
      <w:color w:val="ED1C24"/>
      <w:sz w:val="28"/>
      <w:szCs w:val="28"/>
      <w:u w:val="single"/>
    </w:rPr>
  </w:style>
  <w:style w:type="character" w:customStyle="1" w:styleId="separation1">
    <w:name w:val="separation1"/>
    <w:basedOn w:val="a0"/>
    <w:rsid w:val="00911E6A"/>
    <w:rPr>
      <w:rFonts w:ascii="Kazakh" w:hAnsi="Kazakh" w:hint="default"/>
      <w:color w:val="005E9E"/>
      <w:sz w:val="28"/>
      <w:szCs w:val="28"/>
    </w:rPr>
  </w:style>
  <w:style w:type="paragraph" w:styleId="a5">
    <w:name w:val="List Paragraph"/>
    <w:basedOn w:val="a"/>
    <w:uiPriority w:val="34"/>
    <w:qFormat/>
    <w:rsid w:val="00E438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E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38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38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38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38A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1E6A"/>
    <w:pPr>
      <w:spacing w:before="100" w:beforeAutospacing="1" w:after="100" w:afterAutospacing="1" w:line="264" w:lineRule="auto"/>
      <w:outlineLvl w:val="1"/>
    </w:pPr>
    <w:rPr>
      <w:rFonts w:ascii="Kazakh" w:eastAsia="Times New Roman" w:hAnsi="Kazakh" w:cs="Times New Roman"/>
      <w:b/>
      <w:bCs/>
      <w:color w:val="0072BC"/>
      <w:spacing w:val="20"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911E6A"/>
    <w:pPr>
      <w:spacing w:before="100" w:beforeAutospacing="1" w:after="100" w:afterAutospacing="1" w:line="264" w:lineRule="auto"/>
      <w:outlineLvl w:val="2"/>
    </w:pPr>
    <w:rPr>
      <w:rFonts w:ascii="Kazakh" w:eastAsia="Times New Roman" w:hAnsi="Kazakh" w:cs="Times New Roman"/>
      <w:b/>
      <w:bCs/>
      <w:color w:val="00AEE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1E6A"/>
    <w:rPr>
      <w:rFonts w:ascii="Kazakh" w:eastAsia="Times New Roman" w:hAnsi="Kazakh" w:cs="Times New Roman"/>
      <w:b/>
      <w:bCs/>
      <w:color w:val="0072BC"/>
      <w:spacing w:val="2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E6A"/>
    <w:rPr>
      <w:rFonts w:ascii="Kazakh" w:eastAsia="Times New Roman" w:hAnsi="Kazakh" w:cs="Times New Roman"/>
      <w:b/>
      <w:bCs/>
      <w:color w:val="00AEEF"/>
      <w:sz w:val="36"/>
      <w:szCs w:val="36"/>
      <w:lang w:eastAsia="ru-RU"/>
    </w:rPr>
  </w:style>
  <w:style w:type="character" w:customStyle="1" w:styleId="term1">
    <w:name w:val="term1"/>
    <w:basedOn w:val="a0"/>
    <w:rsid w:val="00911E6A"/>
    <w:rPr>
      <w:rFonts w:ascii="Kazakh" w:hAnsi="Kazakh" w:hint="default"/>
      <w:b/>
      <w:bCs/>
      <w:i/>
      <w:iCs/>
      <w:color w:val="ED1C24"/>
      <w:sz w:val="28"/>
      <w:szCs w:val="28"/>
      <w:u w:val="single"/>
    </w:rPr>
  </w:style>
  <w:style w:type="character" w:customStyle="1" w:styleId="separation1">
    <w:name w:val="separation1"/>
    <w:basedOn w:val="a0"/>
    <w:rsid w:val="00911E6A"/>
    <w:rPr>
      <w:rFonts w:ascii="Kazakh" w:hAnsi="Kazakh" w:hint="default"/>
      <w:color w:val="005E9E"/>
      <w:sz w:val="28"/>
      <w:szCs w:val="28"/>
    </w:rPr>
  </w:style>
  <w:style w:type="paragraph" w:styleId="a5">
    <w:name w:val="List Paragraph"/>
    <w:basedOn w:val="a"/>
    <w:uiPriority w:val="34"/>
    <w:qFormat/>
    <w:rsid w:val="00E438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38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38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38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38A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E03C-E24A-472E-B7ED-4339823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Александровна</cp:lastModifiedBy>
  <cp:revision>2</cp:revision>
  <dcterms:created xsi:type="dcterms:W3CDTF">2017-09-30T06:39:00Z</dcterms:created>
  <dcterms:modified xsi:type="dcterms:W3CDTF">2017-09-30T06:39:00Z</dcterms:modified>
</cp:coreProperties>
</file>